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AD" w:rsidRPr="00252B9E" w:rsidRDefault="00252B9E" w:rsidP="00252B9E">
      <w:pPr>
        <w:snapToGrid w:val="0"/>
        <w:ind w:right="480"/>
        <w:jc w:val="center"/>
        <w:rPr>
          <w:rFonts w:ascii="Times New Roman" w:eastAsia="標楷體" w:hAnsi="Times New Roman"/>
          <w:b/>
          <w:sz w:val="32"/>
          <w:szCs w:val="24"/>
        </w:rPr>
      </w:pPr>
      <w:proofErr w:type="gramStart"/>
      <w:r w:rsidRPr="00252B9E">
        <w:rPr>
          <w:rFonts w:ascii="Times New Roman" w:eastAsia="標楷體" w:hAnsi="Times New Roman" w:hint="eastAsia"/>
          <w:b/>
          <w:sz w:val="32"/>
          <w:szCs w:val="24"/>
        </w:rPr>
        <w:t>嚙</w:t>
      </w:r>
      <w:proofErr w:type="gramEnd"/>
      <w:r w:rsidRPr="00252B9E">
        <w:rPr>
          <w:rFonts w:ascii="Times New Roman" w:eastAsia="標楷體" w:hAnsi="Times New Roman" w:hint="eastAsia"/>
          <w:b/>
          <w:sz w:val="32"/>
          <w:szCs w:val="24"/>
        </w:rPr>
        <w:t>齒類手術及生理監測記錄表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90"/>
        <w:gridCol w:w="301"/>
        <w:gridCol w:w="381"/>
        <w:gridCol w:w="491"/>
        <w:gridCol w:w="41"/>
        <w:gridCol w:w="776"/>
        <w:gridCol w:w="136"/>
        <w:gridCol w:w="520"/>
        <w:gridCol w:w="110"/>
        <w:gridCol w:w="282"/>
        <w:gridCol w:w="743"/>
        <w:gridCol w:w="169"/>
        <w:gridCol w:w="660"/>
        <w:gridCol w:w="252"/>
        <w:gridCol w:w="404"/>
        <w:gridCol w:w="508"/>
        <w:gridCol w:w="313"/>
        <w:gridCol w:w="489"/>
        <w:gridCol w:w="114"/>
        <w:gridCol w:w="916"/>
        <w:gridCol w:w="958"/>
      </w:tblGrid>
      <w:tr w:rsidR="005217AD"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基本資料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/>
              </w:rPr>
              <w:t xml:space="preserve">                 </w:t>
            </w:r>
            <w:r>
              <w:rPr>
                <w:rFonts w:ascii="Times New Roman" w:eastAsia="標楷體" w:hAnsi="Times New Roman" w:cs="Times New Roman"/>
              </w:rPr>
              <w:t>實驗日期：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5217AD">
        <w:trPr>
          <w:trHeight w:hRule="exact" w:val="312"/>
        </w:trPr>
        <w:tc>
          <w:tcPr>
            <w:tcW w:w="166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IACU</w:t>
            </w:r>
            <w:r>
              <w:rPr>
                <w:rFonts w:ascii="Times New Roman" w:eastAsia="標楷體" w:hAnsi="Times New Roman" w:cs="Times New Roman" w:hint="eastAsia"/>
              </w:rPr>
              <w:t>C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  <w:tc>
          <w:tcPr>
            <w:tcW w:w="1663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計畫主持人：</w:t>
            </w:r>
          </w:p>
        </w:tc>
        <w:tc>
          <w:tcPr>
            <w:tcW w:w="1672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實驗人員：</w:t>
            </w:r>
            <w:bookmarkStart w:id="0" w:name="_GoBack"/>
            <w:bookmarkEnd w:id="0"/>
          </w:p>
        </w:tc>
      </w:tr>
      <w:tr w:rsidR="005217AD">
        <w:trPr>
          <w:trHeight w:hRule="exact" w:val="312"/>
        </w:trPr>
        <w:tc>
          <w:tcPr>
            <w:tcW w:w="16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飼養室編號：</w:t>
            </w:r>
          </w:p>
        </w:tc>
        <w:tc>
          <w:tcPr>
            <w:tcW w:w="166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體重：</w:t>
            </w:r>
          </w:p>
        </w:tc>
        <w:tc>
          <w:tcPr>
            <w:tcW w:w="16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性別：□♂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隻，□♀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隻</w:t>
            </w:r>
          </w:p>
        </w:tc>
      </w:tr>
      <w:tr w:rsidR="005217AD">
        <w:trPr>
          <w:trHeight w:hRule="exact" w:val="340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術前照護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紀錄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手術當天評估，異常狀況嚴重者禁止實驗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5217AD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</w:rPr>
              <w:t>健康狀況□正常□異常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請勾選下方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5217AD" w:rsidRDefault="00A20F95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食慾□排便□排尿□活力□呼吸□外觀□皮膚□眼睛□耳朵□嘴巴□鼻口部□頸背部□胸部□腹部□四肢</w:t>
            </w:r>
          </w:p>
          <w:p w:rsidR="005217AD" w:rsidRDefault="00A20F95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□其他異常：</w:t>
            </w:r>
          </w:p>
          <w:p w:rsidR="005217AD" w:rsidRDefault="00A20F95">
            <w:pPr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</w:rPr>
              <w:t>麻醉前處理：□動物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不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禁食□動物禁食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★請詳細說明禁食原因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：</w:t>
            </w:r>
          </w:p>
          <w:p w:rsidR="005217AD" w:rsidRDefault="00A20F95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評估手術：□</w:t>
            </w:r>
            <w:r>
              <w:rPr>
                <w:rFonts w:ascii="Times New Roman" w:eastAsia="標楷體" w:hAnsi="Times New Roman" w:cs="Times New Roman" w:hint="eastAsia"/>
              </w:rPr>
              <w:t xml:space="preserve">YES </w:t>
            </w:r>
            <w:r>
              <w:rPr>
                <w:rFonts w:ascii="Times New Roman" w:eastAsia="標楷體" w:hAnsi="Times New Roman" w:cs="Times New Roman" w:hint="eastAsia"/>
              </w:rPr>
              <w:t>，□</w:t>
            </w:r>
            <w:r>
              <w:rPr>
                <w:rFonts w:ascii="Times New Roman" w:eastAsia="標楷體" w:hAnsi="Times New Roman" w:cs="Times New Roman" w:hint="eastAsia"/>
              </w:rPr>
              <w:t>NO</w:t>
            </w:r>
            <w:r>
              <w:rPr>
                <w:rFonts w:ascii="Times New Roman" w:eastAsia="標楷體" w:hAnsi="Times New Roman" w:cs="Times New Roman" w:hint="eastAsia"/>
              </w:rPr>
              <w:t>，處置方式：</w:t>
            </w:r>
          </w:p>
        </w:tc>
      </w:tr>
      <w:tr w:rsidR="005217AD">
        <w:tc>
          <w:tcPr>
            <w:tcW w:w="1248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手術紀錄</w:t>
            </w: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★以下實驗人員填寫</w:t>
            </w: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)</w:t>
            </w:r>
          </w:p>
        </w:tc>
        <w:tc>
          <w:tcPr>
            <w:tcW w:w="13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開始時間：</w:t>
            </w:r>
          </w:p>
        </w:tc>
      </w:tr>
      <w:tr w:rsidR="005217AD">
        <w:trPr>
          <w:trHeight w:hRule="exact" w:val="312"/>
        </w:trPr>
        <w:tc>
          <w:tcPr>
            <w:tcW w:w="654" w:type="pct"/>
            <w:tcBorders>
              <w:top w:val="single" w:sz="4" w:space="0" w:color="auto"/>
              <w:bottom w:val="nil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麻醉前給藥：</w:t>
            </w:r>
          </w:p>
        </w:tc>
        <w:tc>
          <w:tcPr>
            <w:tcW w:w="139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Atropine</w:t>
            </w:r>
          </w:p>
        </w:tc>
        <w:tc>
          <w:tcPr>
            <w:tcW w:w="2946" w:type="pct"/>
            <w:gridSpan w:val="12"/>
            <w:tcBorders>
              <w:top w:val="single" w:sz="4" w:space="0" w:color="auto"/>
              <w:left w:val="nil"/>
              <w:bottom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劑量：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   mg/kg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IM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IV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SC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IP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□其他：</w:t>
            </w:r>
          </w:p>
        </w:tc>
      </w:tr>
      <w:tr w:rsidR="005217AD">
        <w:trPr>
          <w:trHeight w:hRule="exact" w:val="312"/>
        </w:trPr>
        <w:tc>
          <w:tcPr>
            <w:tcW w:w="654" w:type="pct"/>
            <w:tcBorders>
              <w:top w:val="nil"/>
              <w:bottom w:val="nil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麻醉劑：</w:t>
            </w:r>
          </w:p>
        </w:tc>
        <w:tc>
          <w:tcPr>
            <w:tcW w:w="13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proofErr w:type="spellStart"/>
            <w:r>
              <w:rPr>
                <w:rFonts w:ascii="Times New Roman" w:eastAsia="標楷體" w:hAnsi="Times New Roman" w:cs="Times New Roman" w:hint="eastAsia"/>
              </w:rPr>
              <w:t>Xylazine</w:t>
            </w:r>
            <w:proofErr w:type="spellEnd"/>
          </w:p>
        </w:tc>
        <w:tc>
          <w:tcPr>
            <w:tcW w:w="2946" w:type="pct"/>
            <w:gridSpan w:val="12"/>
            <w:tcBorders>
              <w:top w:val="nil"/>
              <w:left w:val="nil"/>
              <w:bottom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劑量：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   mg/kg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IM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IV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SC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IP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□其他：</w:t>
            </w:r>
          </w:p>
        </w:tc>
      </w:tr>
      <w:tr w:rsidR="005217AD">
        <w:trPr>
          <w:trHeight w:hRule="exact" w:val="312"/>
        </w:trPr>
        <w:tc>
          <w:tcPr>
            <w:tcW w:w="654" w:type="pct"/>
            <w:tcBorders>
              <w:top w:val="nil"/>
              <w:bottom w:val="nil"/>
              <w:right w:val="nil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proofErr w:type="spellStart"/>
            <w:r>
              <w:rPr>
                <w:rFonts w:ascii="Times New Roman" w:eastAsia="標楷體" w:hAnsi="Times New Roman" w:cs="Times New Roman" w:hint="eastAsia"/>
              </w:rPr>
              <w:t>Zoletil</w:t>
            </w:r>
            <w:proofErr w:type="spellEnd"/>
          </w:p>
        </w:tc>
        <w:tc>
          <w:tcPr>
            <w:tcW w:w="2946" w:type="pct"/>
            <w:gridSpan w:val="12"/>
            <w:tcBorders>
              <w:top w:val="nil"/>
              <w:left w:val="nil"/>
              <w:bottom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劑量：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   mg/kg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IM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IV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SC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IP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□其他：</w:t>
            </w:r>
          </w:p>
        </w:tc>
      </w:tr>
      <w:tr w:rsidR="005217AD">
        <w:trPr>
          <w:trHeight w:hRule="exact" w:val="312"/>
        </w:trPr>
        <w:tc>
          <w:tcPr>
            <w:tcW w:w="654" w:type="pct"/>
            <w:tcBorders>
              <w:top w:val="nil"/>
              <w:bottom w:val="nil"/>
              <w:right w:val="nil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Isoflurane</w:t>
            </w:r>
          </w:p>
        </w:tc>
        <w:tc>
          <w:tcPr>
            <w:tcW w:w="2946" w:type="pct"/>
            <w:gridSpan w:val="12"/>
            <w:tcBorders>
              <w:top w:val="nil"/>
              <w:left w:val="nil"/>
              <w:bottom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□氣體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% Induction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% Maintenance</w:t>
            </w:r>
          </w:p>
        </w:tc>
      </w:tr>
      <w:tr w:rsidR="005217AD">
        <w:trPr>
          <w:trHeight w:hRule="exact" w:val="312"/>
        </w:trPr>
        <w:tc>
          <w:tcPr>
            <w:tcW w:w="654" w:type="pct"/>
            <w:tcBorders>
              <w:top w:val="nil"/>
              <w:bottom w:val="nil"/>
              <w:right w:val="nil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□其他：</w:t>
            </w:r>
          </w:p>
        </w:tc>
        <w:tc>
          <w:tcPr>
            <w:tcW w:w="2946" w:type="pct"/>
            <w:gridSpan w:val="12"/>
            <w:tcBorders>
              <w:top w:val="nil"/>
              <w:left w:val="nil"/>
              <w:bottom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劑量：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   mg/kg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IM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IV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SC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IP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□其他：</w:t>
            </w:r>
          </w:p>
        </w:tc>
      </w:tr>
      <w:tr w:rsidR="005217AD">
        <w:trPr>
          <w:trHeight w:hRule="exact" w:val="312"/>
        </w:trPr>
        <w:tc>
          <w:tcPr>
            <w:tcW w:w="654" w:type="pct"/>
            <w:tcBorders>
              <w:top w:val="nil"/>
              <w:bottom w:val="nil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止痛劑：</w:t>
            </w:r>
          </w:p>
        </w:tc>
        <w:tc>
          <w:tcPr>
            <w:tcW w:w="13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proofErr w:type="spellStart"/>
            <w:r>
              <w:rPr>
                <w:rFonts w:ascii="Times New Roman" w:eastAsia="標楷體" w:hAnsi="Times New Roman" w:cs="Times New Roman" w:hint="eastAsia"/>
              </w:rPr>
              <w:t>Butorphanol</w:t>
            </w:r>
            <w:proofErr w:type="spellEnd"/>
          </w:p>
        </w:tc>
        <w:tc>
          <w:tcPr>
            <w:tcW w:w="2946" w:type="pct"/>
            <w:gridSpan w:val="12"/>
            <w:tcBorders>
              <w:top w:val="nil"/>
              <w:left w:val="nil"/>
              <w:bottom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劑量：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   mg/kg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IM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IV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SC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IP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□其他：</w:t>
            </w:r>
          </w:p>
        </w:tc>
      </w:tr>
      <w:tr w:rsidR="005217AD">
        <w:trPr>
          <w:trHeight w:hRule="exact" w:val="312"/>
        </w:trPr>
        <w:tc>
          <w:tcPr>
            <w:tcW w:w="654" w:type="pct"/>
            <w:tcBorders>
              <w:top w:val="nil"/>
              <w:bottom w:val="nil"/>
              <w:right w:val="nil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proofErr w:type="spellStart"/>
            <w:r>
              <w:rPr>
                <w:rFonts w:ascii="Times New Roman" w:eastAsia="標楷體" w:hAnsi="Times New Roman" w:cs="Times New Roman" w:hint="eastAsia"/>
              </w:rPr>
              <w:t>Carprofen</w:t>
            </w:r>
            <w:proofErr w:type="spellEnd"/>
          </w:p>
        </w:tc>
        <w:tc>
          <w:tcPr>
            <w:tcW w:w="2946" w:type="pct"/>
            <w:gridSpan w:val="12"/>
            <w:tcBorders>
              <w:top w:val="nil"/>
              <w:left w:val="nil"/>
              <w:bottom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劑量：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   mg/kg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IM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IV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SC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IP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□其他：</w:t>
            </w:r>
          </w:p>
        </w:tc>
      </w:tr>
      <w:tr w:rsidR="005217AD">
        <w:trPr>
          <w:trHeight w:hRule="exact" w:val="312"/>
        </w:trPr>
        <w:tc>
          <w:tcPr>
            <w:tcW w:w="654" w:type="pct"/>
            <w:tcBorders>
              <w:top w:val="nil"/>
              <w:bottom w:val="nil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抗生素：</w:t>
            </w:r>
          </w:p>
        </w:tc>
        <w:tc>
          <w:tcPr>
            <w:tcW w:w="13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Amoxicillin</w:t>
            </w:r>
          </w:p>
        </w:tc>
        <w:tc>
          <w:tcPr>
            <w:tcW w:w="2946" w:type="pct"/>
            <w:gridSpan w:val="12"/>
            <w:tcBorders>
              <w:top w:val="nil"/>
              <w:left w:val="nil"/>
              <w:bottom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劑量：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   mg/kg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IM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IV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SC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IP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□其他：</w:t>
            </w:r>
          </w:p>
        </w:tc>
      </w:tr>
      <w:tr w:rsidR="005217AD">
        <w:trPr>
          <w:trHeight w:hRule="exact" w:val="312"/>
        </w:trPr>
        <w:tc>
          <w:tcPr>
            <w:tcW w:w="654" w:type="pct"/>
            <w:tcBorders>
              <w:top w:val="nil"/>
              <w:bottom w:val="single" w:sz="4" w:space="0" w:color="auto"/>
              <w:right w:val="nil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Cephalexin</w:t>
            </w:r>
          </w:p>
        </w:tc>
        <w:tc>
          <w:tcPr>
            <w:tcW w:w="2946" w:type="pct"/>
            <w:gridSpan w:val="12"/>
            <w:tcBorders>
              <w:top w:val="nil"/>
              <w:left w:val="nil"/>
              <w:bottom w:val="single" w:sz="4" w:space="0" w:color="auto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劑量：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   mg/kg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IM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IV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SC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IP 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□其他：</w:t>
            </w:r>
          </w:p>
        </w:tc>
      </w:tr>
      <w:tr w:rsidR="005217AD">
        <w:trPr>
          <w:trHeight w:hRule="exact" w:val="340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</w:rPr>
              <w:t>麻醉深度紀錄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★請每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15-30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分鐘紀錄至少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種麻醉深度評估紀錄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)          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記錄人：</w:t>
            </w:r>
          </w:p>
        </w:tc>
      </w:tr>
      <w:tr w:rsidR="005217AD">
        <w:trPr>
          <w:trHeight w:hRule="exact" w:val="284"/>
        </w:trPr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隻數編號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65" w:type="pct"/>
            <w:gridSpan w:val="3"/>
            <w:tcBorders>
              <w:top w:val="single" w:sz="4" w:space="0" w:color="auto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65" w:type="pct"/>
            <w:tcBorders>
              <w:top w:val="single" w:sz="4" w:space="0" w:color="auto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5217AD">
        <w:trPr>
          <w:trHeight w:hRule="exact" w:val="284"/>
        </w:trPr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時間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63" w:type="pct"/>
            <w:gridSpan w:val="2"/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63" w:type="pct"/>
            <w:gridSpan w:val="2"/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63" w:type="pct"/>
            <w:gridSpan w:val="2"/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65" w:type="pct"/>
            <w:gridSpan w:val="3"/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65" w:type="pct"/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80" w:type="pct"/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5217AD">
        <w:trPr>
          <w:trHeight w:hRule="exact" w:val="284"/>
        </w:trPr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反射消失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Y</w:t>
            </w:r>
            <w:r>
              <w:rPr>
                <w:rFonts w:ascii="Times New Roman" w:eastAsia="標楷體" w:hAnsi="Times New Roman" w:cs="Times New Roman"/>
                <w:sz w:val="20"/>
                <w:szCs w:val="18"/>
              </w:rPr>
              <w:t>N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Y</w:t>
            </w:r>
            <w:r>
              <w:rPr>
                <w:rFonts w:ascii="Times New Roman" w:eastAsia="標楷體" w:hAnsi="Times New Roman" w:cs="Times New Roman"/>
                <w:sz w:val="20"/>
                <w:szCs w:val="18"/>
              </w:rPr>
              <w:t>N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Y</w:t>
            </w:r>
            <w:r>
              <w:rPr>
                <w:rFonts w:ascii="Times New Roman" w:eastAsia="標楷體" w:hAnsi="Times New Roman" w:cs="Times New Roman"/>
                <w:sz w:val="20"/>
                <w:szCs w:val="18"/>
              </w:rPr>
              <w:t>N</w:t>
            </w:r>
          </w:p>
        </w:tc>
        <w:tc>
          <w:tcPr>
            <w:tcW w:w="463" w:type="pct"/>
            <w:gridSpan w:val="2"/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Y</w:t>
            </w:r>
            <w:r>
              <w:rPr>
                <w:rFonts w:ascii="Times New Roman" w:eastAsia="標楷體" w:hAnsi="Times New Roman" w:cs="Times New Roman"/>
                <w:sz w:val="20"/>
                <w:szCs w:val="18"/>
              </w:rPr>
              <w:t>N</w:t>
            </w:r>
          </w:p>
        </w:tc>
        <w:tc>
          <w:tcPr>
            <w:tcW w:w="463" w:type="pct"/>
            <w:gridSpan w:val="2"/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Y</w:t>
            </w:r>
            <w:r>
              <w:rPr>
                <w:rFonts w:ascii="Times New Roman" w:eastAsia="標楷體" w:hAnsi="Times New Roman" w:cs="Times New Roman"/>
                <w:sz w:val="20"/>
                <w:szCs w:val="18"/>
              </w:rPr>
              <w:t>N</w:t>
            </w:r>
          </w:p>
        </w:tc>
        <w:tc>
          <w:tcPr>
            <w:tcW w:w="463" w:type="pct"/>
            <w:gridSpan w:val="2"/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Y</w:t>
            </w:r>
            <w:r>
              <w:rPr>
                <w:rFonts w:ascii="Times New Roman" w:eastAsia="標楷體" w:hAnsi="Times New Roman" w:cs="Times New Roman"/>
                <w:sz w:val="20"/>
                <w:szCs w:val="18"/>
              </w:rPr>
              <w:t>N</w:t>
            </w:r>
          </w:p>
        </w:tc>
        <w:tc>
          <w:tcPr>
            <w:tcW w:w="465" w:type="pct"/>
            <w:gridSpan w:val="3"/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Y</w:t>
            </w:r>
            <w:r>
              <w:rPr>
                <w:rFonts w:ascii="Times New Roman" w:eastAsia="標楷體" w:hAnsi="Times New Roman" w:cs="Times New Roman"/>
                <w:sz w:val="20"/>
                <w:szCs w:val="18"/>
              </w:rPr>
              <w:t>N</w:t>
            </w:r>
          </w:p>
        </w:tc>
        <w:tc>
          <w:tcPr>
            <w:tcW w:w="465" w:type="pct"/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Y</w:t>
            </w:r>
            <w:r>
              <w:rPr>
                <w:rFonts w:ascii="Times New Roman" w:eastAsia="標楷體" w:hAnsi="Times New Roman" w:cs="Times New Roman"/>
                <w:sz w:val="20"/>
                <w:szCs w:val="18"/>
              </w:rPr>
              <w:t>N</w:t>
            </w:r>
          </w:p>
        </w:tc>
        <w:tc>
          <w:tcPr>
            <w:tcW w:w="480" w:type="pct"/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Y</w:t>
            </w:r>
            <w:r>
              <w:rPr>
                <w:rFonts w:ascii="Times New Roman" w:eastAsia="標楷體" w:hAnsi="Times New Roman" w:cs="Times New Roman"/>
                <w:sz w:val="20"/>
                <w:szCs w:val="18"/>
              </w:rPr>
              <w:t>N</w:t>
            </w:r>
          </w:p>
        </w:tc>
      </w:tr>
      <w:tr w:rsidR="005217AD">
        <w:trPr>
          <w:trHeight w:hRule="exact" w:val="284"/>
        </w:trPr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黏膜顏色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粉白藍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粉白藍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粉白藍</w:t>
            </w:r>
          </w:p>
        </w:tc>
        <w:tc>
          <w:tcPr>
            <w:tcW w:w="463" w:type="pct"/>
            <w:gridSpan w:val="2"/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粉白藍</w:t>
            </w:r>
          </w:p>
        </w:tc>
        <w:tc>
          <w:tcPr>
            <w:tcW w:w="463" w:type="pct"/>
            <w:gridSpan w:val="2"/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粉白藍</w:t>
            </w:r>
          </w:p>
        </w:tc>
        <w:tc>
          <w:tcPr>
            <w:tcW w:w="463" w:type="pct"/>
            <w:gridSpan w:val="2"/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粉白藍</w:t>
            </w:r>
          </w:p>
        </w:tc>
        <w:tc>
          <w:tcPr>
            <w:tcW w:w="465" w:type="pct"/>
            <w:gridSpan w:val="3"/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粉白藍</w:t>
            </w:r>
          </w:p>
        </w:tc>
        <w:tc>
          <w:tcPr>
            <w:tcW w:w="465" w:type="pct"/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粉白藍</w:t>
            </w:r>
          </w:p>
        </w:tc>
        <w:tc>
          <w:tcPr>
            <w:tcW w:w="480" w:type="pct"/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粉白藍</w:t>
            </w:r>
          </w:p>
        </w:tc>
      </w:tr>
      <w:tr w:rsidR="005217AD">
        <w:trPr>
          <w:trHeight w:hRule="exact" w:val="284"/>
        </w:trPr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呼吸頻率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慢中快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慢中快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慢中快</w:t>
            </w:r>
          </w:p>
        </w:tc>
        <w:tc>
          <w:tcPr>
            <w:tcW w:w="463" w:type="pct"/>
            <w:gridSpan w:val="2"/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慢中快</w:t>
            </w:r>
          </w:p>
        </w:tc>
        <w:tc>
          <w:tcPr>
            <w:tcW w:w="463" w:type="pct"/>
            <w:gridSpan w:val="2"/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慢中快</w:t>
            </w:r>
          </w:p>
        </w:tc>
        <w:tc>
          <w:tcPr>
            <w:tcW w:w="463" w:type="pct"/>
            <w:gridSpan w:val="2"/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慢中快</w:t>
            </w:r>
          </w:p>
        </w:tc>
        <w:tc>
          <w:tcPr>
            <w:tcW w:w="465" w:type="pct"/>
            <w:gridSpan w:val="3"/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慢中快</w:t>
            </w:r>
          </w:p>
        </w:tc>
        <w:tc>
          <w:tcPr>
            <w:tcW w:w="465" w:type="pct"/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慢中快</w:t>
            </w:r>
          </w:p>
        </w:tc>
        <w:tc>
          <w:tcPr>
            <w:tcW w:w="480" w:type="pct"/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慢中快</w:t>
            </w:r>
          </w:p>
        </w:tc>
      </w:tr>
      <w:tr w:rsidR="005217AD">
        <w:trPr>
          <w:trHeight w:hRule="exact" w:val="284"/>
        </w:trPr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麻醉分期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(1-4)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63" w:type="pct"/>
            <w:gridSpan w:val="2"/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63" w:type="pct"/>
            <w:gridSpan w:val="2"/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63" w:type="pct"/>
            <w:gridSpan w:val="2"/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65" w:type="pct"/>
            <w:gridSpan w:val="3"/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65" w:type="pct"/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80" w:type="pct"/>
          </w:tcPr>
          <w:p w:rsidR="005217AD" w:rsidRDefault="005217A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5217AD">
        <w:trPr>
          <w:trHeight w:hRule="exact" w:val="312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手術紀錄□存活性手術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應確實填寫術後照護紀錄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□非存活性手術</w:t>
            </w:r>
          </w:p>
        </w:tc>
      </w:tr>
      <w:tr w:rsidR="005217AD">
        <w:tblPrEx>
          <w:tblCellMar>
            <w:left w:w="28" w:type="dxa"/>
            <w:right w:w="28" w:type="dxa"/>
          </w:tblCellMar>
        </w:tblPrEx>
        <w:trPr>
          <w:trHeight w:val="368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7AD" w:rsidRDefault="00A20F9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86360</wp:posOffset>
                  </wp:positionV>
                  <wp:extent cx="681990" cy="838835"/>
                  <wp:effectExtent l="19050" t="19050" r="3810" b="0"/>
                  <wp:wrapNone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8388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17AD" w:rsidRDefault="005217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45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請簡易描述手術方法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目的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，若手術過程有追加藥物請註明用量及時間</w:t>
            </w:r>
          </w:p>
          <w:p w:rsidR="005217AD" w:rsidRDefault="005217AD">
            <w:pPr>
              <w:rPr>
                <w:rFonts w:ascii="Times New Roman" w:eastAsia="標楷體" w:hAnsi="Times New Roman" w:cs="Times New Roman"/>
              </w:rPr>
            </w:pPr>
          </w:p>
          <w:p w:rsidR="005217AD" w:rsidRDefault="005217AD">
            <w:pPr>
              <w:rPr>
                <w:rFonts w:ascii="Times New Roman" w:eastAsia="標楷體" w:hAnsi="Times New Roman" w:cs="Times New Roman"/>
              </w:rPr>
            </w:pPr>
          </w:p>
          <w:p w:rsidR="005217AD" w:rsidRDefault="005217A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217AD">
        <w:trPr>
          <w:trHeight w:val="368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★手術部位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請於圖中圈選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 xml:space="preserve">                   </w:t>
            </w:r>
            <w:r>
              <w:rPr>
                <w:rFonts w:ascii="Times New Roman" w:eastAsia="標楷體" w:hAnsi="Times New Roman" w:cs="Times New Roman" w:hint="eastAsia"/>
              </w:rPr>
              <w:t>手術結束時間：</w:t>
            </w:r>
          </w:p>
        </w:tc>
      </w:tr>
      <w:tr w:rsidR="005217AD">
        <w:trPr>
          <w:trHeight w:val="368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麻醉甦醒紀錄</w:t>
            </w:r>
            <w:r>
              <w:rPr>
                <w:rFonts w:ascii="Times New Roman" w:eastAsia="標楷體" w:hAnsi="Times New Roman" w:cs="Times New Roman" w:hint="eastAsia"/>
              </w:rPr>
              <w:t xml:space="preserve">:                        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保溫方式：□保溫箱□保溫燈□電毯□其他</w:t>
            </w:r>
          </w:p>
        </w:tc>
      </w:tr>
      <w:tr w:rsidR="005217AD">
        <w:trPr>
          <w:trHeight w:val="368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恢復情形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★手術後至甦醒恢復情形正常才能送回動物房</w:t>
            </w:r>
          </w:p>
        </w:tc>
      </w:tr>
      <w:tr w:rsidR="005217AD">
        <w:trPr>
          <w:trHeight w:val="368"/>
        </w:trPr>
        <w:tc>
          <w:tcPr>
            <w:tcW w:w="999" w:type="pct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呼吸□正常□異常</w:t>
            </w:r>
          </w:p>
        </w:tc>
        <w:tc>
          <w:tcPr>
            <w:tcW w:w="99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反射□正常□異常</w:t>
            </w:r>
          </w:p>
        </w:tc>
        <w:tc>
          <w:tcPr>
            <w:tcW w:w="99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溫度□正常□異常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黏膜□正常□異常</w:t>
            </w:r>
          </w:p>
        </w:tc>
        <w:tc>
          <w:tcPr>
            <w:tcW w:w="1007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活力□正常□異常</w:t>
            </w:r>
          </w:p>
        </w:tc>
      </w:tr>
      <w:tr w:rsidR="005217AD">
        <w:trPr>
          <w:trHeight w:val="368"/>
        </w:trPr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:rsidR="005217AD" w:rsidRDefault="00A20F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獸醫師：</w:t>
            </w:r>
          </w:p>
        </w:tc>
      </w:tr>
    </w:tbl>
    <w:p w:rsidR="005217AD" w:rsidRDefault="00A20F95">
      <w:pPr>
        <w:pStyle w:val="aa"/>
        <w:snapToGrid w:val="0"/>
        <w:rPr>
          <w:rFonts w:ascii="Times New Roman" w:eastAsia="標楷體" w:hAnsi="Times New Roman" w:cs="Times New Roman"/>
          <w:sz w:val="20"/>
          <w:szCs w:val="20"/>
        </w:rPr>
      </w:pPr>
      <w:bookmarkStart w:id="1" w:name="_Hlk126656398"/>
      <w:r>
        <w:rPr>
          <w:rFonts w:ascii="Times New Roman" w:eastAsia="標楷體" w:hAnsi="Times New Roman" w:cs="Times New Roman" w:hint="eastAsia"/>
          <w:sz w:val="20"/>
          <w:szCs w:val="20"/>
        </w:rPr>
        <w:t>※</w:t>
      </w:r>
      <w:r>
        <w:rPr>
          <w:rFonts w:ascii="Times New Roman" w:eastAsia="標楷體" w:hAnsi="Times New Roman" w:cs="Times New Roman"/>
          <w:sz w:val="20"/>
          <w:szCs w:val="20"/>
        </w:rPr>
        <w:t>麻醉深度</w:t>
      </w:r>
    </w:p>
    <w:p w:rsidR="005217AD" w:rsidRDefault="00A20F95">
      <w:pPr>
        <w:pStyle w:val="aa"/>
        <w:snapToGrid w:val="0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反射：眼瞼反射，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趾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間痛覺反射可作為麻醉指標，口咽吞嚥反射可為呼吸麻醉甦醒指標。</w:t>
      </w:r>
    </w:p>
    <w:p w:rsidR="005217AD" w:rsidRDefault="00A20F95">
      <w:pPr>
        <w:pStyle w:val="aa"/>
        <w:snapToGrid w:val="0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黏膜顏色：正常黏膜顏色為粉紅色，缺氧時，組織呈現深紫暗紅藍色。</w:t>
      </w:r>
    </w:p>
    <w:p w:rsidR="005217AD" w:rsidRDefault="00A20F95">
      <w:pPr>
        <w:pStyle w:val="aa"/>
        <w:snapToGrid w:val="0"/>
        <w:rPr>
          <w:rFonts w:ascii="Times New Roman" w:hAnsi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呼吸：輕度麻醉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為胸式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呼吸</w:t>
      </w:r>
      <w:r>
        <w:rPr>
          <w:rFonts w:ascii="Times New Roman" w:eastAsia="標楷體" w:hAnsi="Times New Roman" w:cs="Times New Roman"/>
          <w:sz w:val="20"/>
          <w:szCs w:val="20"/>
        </w:rPr>
        <w:t>(</w:t>
      </w:r>
      <w:r>
        <w:rPr>
          <w:rFonts w:ascii="Times New Roman" w:eastAsia="標楷體" w:hAnsi="Times New Roman" w:cs="Times New Roman"/>
          <w:sz w:val="20"/>
          <w:szCs w:val="20"/>
        </w:rPr>
        <w:t>快</w:t>
      </w:r>
      <w:r>
        <w:rPr>
          <w:rFonts w:ascii="Times New Roman" w:eastAsia="標楷體" w:hAnsi="Times New Roman" w:cs="Times New Roman"/>
          <w:sz w:val="20"/>
          <w:szCs w:val="20"/>
        </w:rPr>
        <w:t>)</w:t>
      </w:r>
      <w:r>
        <w:rPr>
          <w:rFonts w:ascii="Times New Roman" w:eastAsia="標楷體" w:hAnsi="Times New Roman" w:cs="Times New Roman"/>
          <w:sz w:val="20"/>
          <w:szCs w:val="20"/>
        </w:rPr>
        <w:t>，麻醉越深，越接近腹式呼吸</w:t>
      </w:r>
      <w:r>
        <w:rPr>
          <w:rFonts w:ascii="Times New Roman" w:eastAsia="標楷體" w:hAnsi="Times New Roman" w:cs="Times New Roman"/>
          <w:sz w:val="20"/>
          <w:szCs w:val="20"/>
        </w:rPr>
        <w:t>(</w:t>
      </w:r>
      <w:r>
        <w:rPr>
          <w:rFonts w:ascii="Times New Roman" w:eastAsia="標楷體" w:hAnsi="Times New Roman" w:cs="Times New Roman"/>
          <w:sz w:val="20"/>
          <w:szCs w:val="20"/>
        </w:rPr>
        <w:t>慢</w:t>
      </w:r>
      <w:r>
        <w:rPr>
          <w:rFonts w:ascii="Times New Roman" w:eastAsia="標楷體" w:hAnsi="Times New Roman" w:cs="Times New Roman"/>
          <w:sz w:val="20"/>
          <w:szCs w:val="20"/>
        </w:rPr>
        <w:t>)</w:t>
      </w:r>
      <w:r>
        <w:rPr>
          <w:rFonts w:ascii="Times New Roman" w:eastAsia="標楷體" w:hAnsi="Times New Roman" w:cs="Times New Roman"/>
          <w:sz w:val="20"/>
          <w:szCs w:val="20"/>
        </w:rPr>
        <w:t>。呼吸頻率異常時表示麻醉不穩定。</w:t>
      </w:r>
      <w:bookmarkEnd w:id="1"/>
    </w:p>
    <w:sectPr w:rsidR="005217AD"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0F7"/>
    <w:rsid w:val="00052820"/>
    <w:rsid w:val="0007456F"/>
    <w:rsid w:val="00095A8A"/>
    <w:rsid w:val="000E0ED4"/>
    <w:rsid w:val="0012572B"/>
    <w:rsid w:val="00140D1A"/>
    <w:rsid w:val="00252B9E"/>
    <w:rsid w:val="003D40E6"/>
    <w:rsid w:val="00407338"/>
    <w:rsid w:val="0042233A"/>
    <w:rsid w:val="0047631C"/>
    <w:rsid w:val="004B3FB7"/>
    <w:rsid w:val="004E7EEC"/>
    <w:rsid w:val="005217AD"/>
    <w:rsid w:val="005601A3"/>
    <w:rsid w:val="0067606F"/>
    <w:rsid w:val="006B247F"/>
    <w:rsid w:val="00801356"/>
    <w:rsid w:val="008121EF"/>
    <w:rsid w:val="008350C9"/>
    <w:rsid w:val="008658D3"/>
    <w:rsid w:val="008662B7"/>
    <w:rsid w:val="008B5744"/>
    <w:rsid w:val="00942DB8"/>
    <w:rsid w:val="00976E69"/>
    <w:rsid w:val="00981A7B"/>
    <w:rsid w:val="009A0FF2"/>
    <w:rsid w:val="00A0171E"/>
    <w:rsid w:val="00A20F95"/>
    <w:rsid w:val="00B036A4"/>
    <w:rsid w:val="00B46762"/>
    <w:rsid w:val="00B72752"/>
    <w:rsid w:val="00BA300E"/>
    <w:rsid w:val="00BE13DA"/>
    <w:rsid w:val="00C650F7"/>
    <w:rsid w:val="00CB207F"/>
    <w:rsid w:val="00D0627F"/>
    <w:rsid w:val="00D25C72"/>
    <w:rsid w:val="00D457EE"/>
    <w:rsid w:val="00D54F8C"/>
    <w:rsid w:val="00D57CD2"/>
    <w:rsid w:val="00D8607B"/>
    <w:rsid w:val="00DF7FB6"/>
    <w:rsid w:val="00E74B74"/>
    <w:rsid w:val="00E87974"/>
    <w:rsid w:val="00EB0900"/>
    <w:rsid w:val="00F05FC9"/>
    <w:rsid w:val="00F53FF7"/>
    <w:rsid w:val="00F67480"/>
    <w:rsid w:val="00F84B36"/>
    <w:rsid w:val="00F97C68"/>
    <w:rsid w:val="00FE77C3"/>
    <w:rsid w:val="22DB3B23"/>
    <w:rsid w:val="289B242D"/>
    <w:rsid w:val="333776C3"/>
    <w:rsid w:val="535246B3"/>
    <w:rsid w:val="6514281F"/>
    <w:rsid w:val="6A133094"/>
    <w:rsid w:val="6E356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4000F3"/>
  <w15:docId w15:val="{87EC59D3-EACC-49CB-A834-2FE8DB40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paragraph" w:styleId="aa">
    <w:name w:val="No Spacing"/>
    <w:uiPriority w:val="1"/>
    <w:qFormat/>
    <w:pPr>
      <w:widowControl w:val="0"/>
    </w:pPr>
    <w:rPr>
      <w:kern w:val="2"/>
      <w:sz w:val="24"/>
      <w:szCs w:val="22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36</cp:revision>
  <dcterms:created xsi:type="dcterms:W3CDTF">2023-02-06T23:09:00Z</dcterms:created>
  <dcterms:modified xsi:type="dcterms:W3CDTF">2024-06-21T05:48:00Z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7F45660F5AB049B3949332F9339F6908</vt:lpwstr>
  </property>
</Properties>
</file>