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92" w:rsidRDefault="00685292" w:rsidP="00934A13">
      <w:pPr>
        <w:jc w:val="center"/>
        <w:rPr>
          <w:rFonts w:ascii="標楷體" w:eastAsia="標楷體" w:hAnsi="標楷體"/>
          <w:kern w:val="0"/>
          <w:sz w:val="32"/>
          <w:szCs w:val="28"/>
        </w:rPr>
      </w:pPr>
      <w:r w:rsidRPr="00934A13">
        <w:rPr>
          <w:rFonts w:ascii="標楷體" w:eastAsia="標楷體" w:hAnsi="標楷體" w:hint="eastAsia"/>
          <w:kern w:val="0"/>
          <w:sz w:val="32"/>
          <w:szCs w:val="28"/>
        </w:rPr>
        <w:t>義守大學實驗動物中心</w:t>
      </w:r>
      <w:r w:rsidRPr="00934A13">
        <w:rPr>
          <w:rFonts w:ascii="標楷體" w:eastAsia="標楷體" w:hAnsi="標楷體" w:hint="eastAsia"/>
          <w:kern w:val="0"/>
          <w:sz w:val="32"/>
          <w:szCs w:val="28"/>
        </w:rPr>
        <w:t>職業健康與安全政策</w:t>
      </w:r>
    </w:p>
    <w:p w:rsidR="00934A13" w:rsidRPr="004F0B40" w:rsidRDefault="00150E3A" w:rsidP="00934A13">
      <w:pPr>
        <w:rPr>
          <w:rFonts w:ascii="標楷體" w:eastAsia="標楷體" w:hAnsi="標楷體" w:hint="eastAsia"/>
          <w:kern w:val="0"/>
          <w:sz w:val="28"/>
          <w:szCs w:val="28"/>
        </w:rPr>
      </w:pPr>
      <w:r>
        <w:rPr>
          <w:rFonts w:ascii="標楷體" w:eastAsia="標楷體" w:hAnsi="標楷體"/>
        </w:rPr>
        <w:t>職業</w:t>
      </w:r>
      <w:r>
        <w:rPr>
          <w:rFonts w:ascii="標楷體" w:eastAsia="標楷體" w:hAnsi="標楷體" w:hint="eastAsia"/>
        </w:rPr>
        <w:t>健康</w:t>
      </w:r>
      <w:bookmarkStart w:id="0" w:name="_GoBack"/>
      <w:bookmarkEnd w:id="0"/>
      <w:r>
        <w:rPr>
          <w:rFonts w:ascii="標楷體" w:eastAsia="標楷體" w:hAnsi="標楷體"/>
        </w:rPr>
        <w:t>與安全應該為動物使用及管理</w:t>
      </w:r>
      <w:r w:rsidR="004F0B40" w:rsidRPr="004F0B40">
        <w:rPr>
          <w:rFonts w:ascii="標楷體" w:eastAsia="標楷體" w:hAnsi="標楷體"/>
        </w:rPr>
        <w:t>中之一部分。其內容重點 在於維持一安全及衛生之工作環境。其訂定則需依據設施、研究性質、 危險物 品及動物種類而定。</w:t>
      </w:r>
    </w:p>
    <w:p w:rsidR="00005297" w:rsidRPr="00934A13" w:rsidRDefault="00934A13" w:rsidP="00934A13">
      <w:pPr>
        <w:rPr>
          <w:rFonts w:ascii="標楷體" w:eastAsia="標楷體" w:hAnsi="標楷體"/>
        </w:rPr>
      </w:pPr>
      <w:r>
        <w:rPr>
          <w:rFonts w:ascii="標楷體" w:eastAsia="標楷體" w:hAnsi="標楷體" w:hint="eastAsia"/>
        </w:rPr>
        <w:t>一、</w:t>
      </w:r>
      <w:r w:rsidR="00685292" w:rsidRPr="00934A13">
        <w:rPr>
          <w:rFonts w:ascii="標楷體" w:eastAsia="標楷體" w:hAnsi="標楷體"/>
        </w:rPr>
        <w:t xml:space="preserve">危險物品之標識及危險性之評估 </w:t>
      </w:r>
    </w:p>
    <w:p w:rsidR="00005297" w:rsidRPr="00934A13" w:rsidRDefault="00685292" w:rsidP="00005297">
      <w:pPr>
        <w:pStyle w:val="a7"/>
        <w:ind w:leftChars="0"/>
        <w:rPr>
          <w:rFonts w:ascii="標楷體" w:eastAsia="標楷體" w:hAnsi="標楷體"/>
        </w:rPr>
      </w:pPr>
      <w:r w:rsidRPr="00934A13">
        <w:rPr>
          <w:rFonts w:ascii="標楷體" w:eastAsia="標楷體" w:hAnsi="標楷體"/>
        </w:rPr>
        <w:t>針對使用動物過程中，可能產生的危害狀況，例如動物咬傷、化學性清潔物 質，過敏源及人畜共通傳染的疾病等，應該加以明確指出及評估。</w:t>
      </w:r>
    </w:p>
    <w:p w:rsidR="00005297" w:rsidRPr="00934A13" w:rsidRDefault="00005297" w:rsidP="00005297">
      <w:pPr>
        <w:rPr>
          <w:rFonts w:ascii="標楷體" w:eastAsia="標楷體" w:hAnsi="標楷體"/>
        </w:rPr>
      </w:pPr>
      <w:r w:rsidRPr="00934A13">
        <w:rPr>
          <w:rFonts w:ascii="標楷體" w:eastAsia="標楷體" w:hAnsi="標楷體" w:hint="eastAsia"/>
        </w:rPr>
        <w:t>二、</w:t>
      </w:r>
      <w:r w:rsidR="00685292" w:rsidRPr="00934A13">
        <w:rPr>
          <w:rFonts w:ascii="標楷體" w:eastAsia="標楷體" w:hAnsi="標楷體"/>
        </w:rPr>
        <w:t xml:space="preserve">人員訓練 </w:t>
      </w:r>
    </w:p>
    <w:p w:rsidR="00005297" w:rsidRPr="00934A13" w:rsidRDefault="00685292" w:rsidP="00005297">
      <w:pPr>
        <w:pStyle w:val="a7"/>
        <w:ind w:leftChars="0"/>
        <w:rPr>
          <w:rFonts w:ascii="標楷體" w:eastAsia="標楷體" w:hAnsi="標楷體"/>
        </w:rPr>
      </w:pPr>
      <w:r w:rsidRPr="00934A13">
        <w:rPr>
          <w:rFonts w:ascii="標楷體" w:eastAsia="標楷體" w:hAnsi="標楷體"/>
        </w:rPr>
        <w:t xml:space="preserve">實際從事具危害性之工作人員應提供一套明確指示的操作程序步驟以執行 其職務，應明確告知所可能接觸到之危害物質其狀況為何，且能熟練地操作使用 必要之安全防護裝備。 </w:t>
      </w:r>
    </w:p>
    <w:p w:rsidR="00005297" w:rsidRPr="00934A13" w:rsidRDefault="00005297" w:rsidP="00005297">
      <w:pPr>
        <w:rPr>
          <w:rFonts w:ascii="標楷體" w:eastAsia="標楷體" w:hAnsi="標楷體"/>
        </w:rPr>
      </w:pPr>
      <w:r w:rsidRPr="00934A13">
        <w:rPr>
          <w:rFonts w:ascii="標楷體" w:eastAsia="標楷體" w:hAnsi="標楷體" w:hint="eastAsia"/>
        </w:rPr>
        <w:t>三、</w:t>
      </w:r>
      <w:r w:rsidR="00685292" w:rsidRPr="00934A13">
        <w:rPr>
          <w:rFonts w:ascii="標楷體" w:eastAsia="標楷體" w:hAnsi="標楷體"/>
        </w:rPr>
        <w:t xml:space="preserve">個人衛生 </w:t>
      </w:r>
    </w:p>
    <w:p w:rsidR="00005297" w:rsidRPr="00934A13" w:rsidRDefault="00685292" w:rsidP="00005297">
      <w:pPr>
        <w:pStyle w:val="a7"/>
        <w:ind w:leftChars="0"/>
        <w:rPr>
          <w:rFonts w:ascii="標楷體" w:eastAsia="標楷體" w:hAnsi="標楷體"/>
        </w:rPr>
      </w:pPr>
      <w:r w:rsidRPr="00934A13">
        <w:rPr>
          <w:rFonts w:ascii="標楷體" w:eastAsia="標楷體" w:hAnsi="標楷體"/>
        </w:rPr>
        <w:t xml:space="preserve">所有工作人員隨時保持個人之清潔衛生。應提供適當之衣服，以便穿 著於動物房及實驗室中工作。工作 人員應經常更換衣物並在處理動物之前後及去除保護手套時應清洗其雙手，以保 持個人之衛生。在動物房中穿著之直罩袍不應該穿離開動物房。工作人員嚴禁在 動物房內進食、飲水、抽煙及使用化妝品。 </w:t>
      </w:r>
    </w:p>
    <w:p w:rsidR="00005297" w:rsidRPr="00934A13" w:rsidRDefault="00005297" w:rsidP="00005297">
      <w:pPr>
        <w:rPr>
          <w:rFonts w:ascii="標楷體" w:eastAsia="標楷體" w:hAnsi="標楷體"/>
        </w:rPr>
      </w:pPr>
      <w:r w:rsidRPr="00934A13">
        <w:rPr>
          <w:rFonts w:ascii="標楷體" w:eastAsia="標楷體" w:hAnsi="標楷體" w:hint="eastAsia"/>
        </w:rPr>
        <w:t>四、</w:t>
      </w:r>
      <w:r w:rsidR="00685292" w:rsidRPr="00934A13">
        <w:rPr>
          <w:rFonts w:ascii="標楷體" w:eastAsia="標楷體" w:hAnsi="標楷體"/>
        </w:rPr>
        <w:t xml:space="preserve">設施，操作程序之監控 </w:t>
      </w:r>
    </w:p>
    <w:p w:rsidR="00005297" w:rsidRPr="00934A13" w:rsidRDefault="00685292" w:rsidP="00005297">
      <w:pPr>
        <w:pStyle w:val="a7"/>
        <w:ind w:leftChars="0"/>
        <w:rPr>
          <w:rFonts w:ascii="標楷體" w:eastAsia="標楷體" w:hAnsi="標楷體"/>
        </w:rPr>
      </w:pPr>
      <w:r w:rsidRPr="00934A13">
        <w:rPr>
          <w:rFonts w:ascii="標楷體" w:eastAsia="標楷體" w:hAnsi="標楷體"/>
        </w:rPr>
        <w:t xml:space="preserve">操作程序之監控 機構應盡可能提供相關之設備來配合衛生及安全之需求。動物房舍之設計應考慮便於動物污染源 (具污染之可能物質如墊料飼料及 排泄物) </w:t>
      </w:r>
      <w:r w:rsidR="00005297" w:rsidRPr="00934A13">
        <w:rPr>
          <w:rFonts w:ascii="標楷體" w:eastAsia="標楷體" w:hAnsi="標楷體"/>
        </w:rPr>
        <w:t>之處理，</w:t>
      </w:r>
      <w:r w:rsidRPr="00934A13">
        <w:rPr>
          <w:rFonts w:ascii="標楷體" w:eastAsia="標楷體" w:hAnsi="標楷體"/>
        </w:rPr>
        <w:t>機構並應提供適當的設備及步驟如生物安全櫥櫃 (biological safety cabinets)和通風飼育籠系統 ( ventilated caging systems) 以協助處理污染問題及減 少人員暴露於危險物質環境之下。</w:t>
      </w:r>
    </w:p>
    <w:p w:rsidR="00934A13" w:rsidRPr="00934A13" w:rsidRDefault="00934A13" w:rsidP="00934A13">
      <w:pPr>
        <w:rPr>
          <w:rFonts w:ascii="標楷體" w:eastAsia="標楷體" w:hAnsi="標楷體"/>
        </w:rPr>
      </w:pPr>
      <w:r w:rsidRPr="00934A13">
        <w:rPr>
          <w:rFonts w:ascii="標楷體" w:eastAsia="標楷體" w:hAnsi="標楷體" w:hint="eastAsia"/>
        </w:rPr>
        <w:t>五、</w:t>
      </w:r>
      <w:r w:rsidR="00685292" w:rsidRPr="00934A13">
        <w:rPr>
          <w:rFonts w:ascii="標楷體" w:eastAsia="標楷體" w:hAnsi="標楷體"/>
        </w:rPr>
        <w:t xml:space="preserve">個人防護 </w:t>
      </w:r>
    </w:p>
    <w:p w:rsidR="00934A13" w:rsidRPr="00934A13" w:rsidRDefault="00934A13" w:rsidP="00934A13">
      <w:pPr>
        <w:rPr>
          <w:rFonts w:ascii="標楷體" w:eastAsia="標楷體" w:hAnsi="標楷體"/>
        </w:rPr>
      </w:pPr>
      <w:r w:rsidRPr="00934A13">
        <w:rPr>
          <w:rFonts w:ascii="標楷體" w:eastAsia="標楷體" w:hAnsi="標楷體" w:hint="eastAsia"/>
        </w:rPr>
        <w:t xml:space="preserve">    </w:t>
      </w:r>
      <w:r w:rsidR="00685292" w:rsidRPr="00934A13">
        <w:rPr>
          <w:rFonts w:ascii="標楷體" w:eastAsia="標楷體" w:hAnsi="標楷體"/>
        </w:rPr>
        <w:t>機構應提供個人保護性所需之裝備，若有需要時，其他保護性方式措施亦</w:t>
      </w:r>
      <w:r w:rsidRPr="00934A13">
        <w:rPr>
          <w:rFonts w:ascii="標楷體" w:eastAsia="標楷體" w:hAnsi="標楷體" w:hint="eastAsia"/>
        </w:rPr>
        <w:t xml:space="preserve">   </w:t>
      </w:r>
    </w:p>
    <w:p w:rsidR="00934A13" w:rsidRPr="00934A13" w:rsidRDefault="00934A13" w:rsidP="00934A13">
      <w:pPr>
        <w:rPr>
          <w:rFonts w:ascii="標楷體" w:eastAsia="標楷體" w:hAnsi="標楷體"/>
        </w:rPr>
      </w:pPr>
      <w:r w:rsidRPr="00934A13">
        <w:rPr>
          <w:rFonts w:ascii="標楷體" w:eastAsia="標楷體" w:hAnsi="標楷體" w:hint="eastAsia"/>
        </w:rPr>
        <w:t xml:space="preserve">    </w:t>
      </w:r>
      <w:r w:rsidR="00685292" w:rsidRPr="00934A13">
        <w:rPr>
          <w:rFonts w:ascii="標楷體" w:eastAsia="標楷體" w:hAnsi="標楷體"/>
        </w:rPr>
        <w:t>需 加以採用。動物管理人員應該隨時穿著由機構提供之保護性衣物，如衣</w:t>
      </w:r>
      <w:r w:rsidRPr="00934A13">
        <w:rPr>
          <w:rFonts w:ascii="標楷體" w:eastAsia="標楷體" w:hAnsi="標楷體" w:hint="eastAsia"/>
        </w:rPr>
        <w:t xml:space="preserve"> </w:t>
      </w:r>
    </w:p>
    <w:p w:rsidR="00934A13" w:rsidRPr="00934A13" w:rsidRDefault="00934A13" w:rsidP="00934A13">
      <w:pPr>
        <w:rPr>
          <w:rFonts w:ascii="標楷體" w:eastAsia="標楷體" w:hAnsi="標楷體"/>
        </w:rPr>
      </w:pPr>
      <w:r w:rsidRPr="00934A13">
        <w:rPr>
          <w:rFonts w:ascii="標楷體" w:eastAsia="標楷體" w:hAnsi="標楷體" w:hint="eastAsia"/>
        </w:rPr>
        <w:t xml:space="preserve">    </w:t>
      </w:r>
      <w:r w:rsidR="00685292" w:rsidRPr="00934A13">
        <w:rPr>
          <w:rFonts w:ascii="標楷體" w:eastAsia="標楷體" w:hAnsi="標楷體"/>
        </w:rPr>
        <w:t>服，鞋子， 鞋套，口罩及手套等。此等保護裝置除了衛生考量外, 主要在</w:t>
      </w:r>
    </w:p>
    <w:p w:rsidR="00005297" w:rsidRPr="00934A13" w:rsidRDefault="00934A13" w:rsidP="00934A13">
      <w:pPr>
        <w:rPr>
          <w:rFonts w:ascii="標楷體" w:eastAsia="標楷體" w:hAnsi="標楷體"/>
        </w:rPr>
      </w:pPr>
      <w:r w:rsidRPr="00934A13">
        <w:rPr>
          <w:rFonts w:ascii="標楷體" w:eastAsia="標楷體" w:hAnsi="標楷體" w:hint="eastAsia"/>
        </w:rPr>
        <w:t xml:space="preserve">     </w:t>
      </w:r>
      <w:r w:rsidR="00685292" w:rsidRPr="00934A13">
        <w:rPr>
          <w:rFonts w:ascii="標楷體" w:eastAsia="標楷體" w:hAnsi="標楷體"/>
        </w:rPr>
        <w:t xml:space="preserve">隔絕動物過敏原對 人之傷害。 </w:t>
      </w:r>
    </w:p>
    <w:p w:rsidR="00005297" w:rsidRPr="00934A13" w:rsidRDefault="00934A13" w:rsidP="00934A13">
      <w:pPr>
        <w:rPr>
          <w:rFonts w:ascii="標楷體" w:eastAsia="標楷體" w:hAnsi="標楷體"/>
        </w:rPr>
      </w:pPr>
      <w:r w:rsidRPr="00934A13">
        <w:rPr>
          <w:rFonts w:ascii="標楷體" w:eastAsia="標楷體" w:hAnsi="標楷體" w:hint="eastAsia"/>
        </w:rPr>
        <w:t>六、</w:t>
      </w:r>
      <w:r w:rsidR="00685292" w:rsidRPr="00934A13">
        <w:rPr>
          <w:rFonts w:ascii="標楷體" w:eastAsia="標楷體" w:hAnsi="標楷體"/>
        </w:rPr>
        <w:t xml:space="preserve">動物廢棄物(屍體等)之處理 </w:t>
      </w:r>
    </w:p>
    <w:p w:rsidR="00934A13" w:rsidRPr="00934A13" w:rsidRDefault="00934A13" w:rsidP="00934A13">
      <w:pPr>
        <w:rPr>
          <w:rFonts w:ascii="標楷體" w:eastAsia="標楷體" w:hAnsi="標楷體"/>
        </w:rPr>
      </w:pPr>
      <w:r w:rsidRPr="00934A13">
        <w:rPr>
          <w:rFonts w:ascii="標楷體" w:eastAsia="標楷體" w:hAnsi="標楷體" w:hint="eastAsia"/>
        </w:rPr>
        <w:t xml:space="preserve">    </w:t>
      </w:r>
      <w:r w:rsidRPr="00934A13">
        <w:rPr>
          <w:rFonts w:ascii="標楷體" w:eastAsia="標楷體" w:hAnsi="標楷體"/>
        </w:rPr>
        <w:t>實驗動物廢棄物之處理應當遵守相關法令，我國行政院環保署將醫療</w:t>
      </w:r>
      <w:r w:rsidRPr="00934A13">
        <w:rPr>
          <w:rFonts w:ascii="標楷體" w:eastAsia="標楷體" w:hAnsi="標楷體" w:hint="eastAsia"/>
        </w:rPr>
        <w:t>機</w:t>
      </w:r>
    </w:p>
    <w:p w:rsidR="00934A13" w:rsidRPr="00934A13" w:rsidRDefault="00934A13" w:rsidP="00934A13">
      <w:pPr>
        <w:rPr>
          <w:rFonts w:ascii="標楷體" w:eastAsia="標楷體" w:hAnsi="標楷體"/>
        </w:rPr>
      </w:pPr>
      <w:r w:rsidRPr="00934A13">
        <w:rPr>
          <w:rFonts w:ascii="標楷體" w:eastAsia="標楷體" w:hAnsi="標楷體" w:hint="eastAsia"/>
        </w:rPr>
        <w:t xml:space="preserve">    </w:t>
      </w:r>
      <w:r w:rsidRPr="00934A13">
        <w:rPr>
          <w:rFonts w:ascii="標楷體" w:eastAsia="標楷體" w:hAnsi="標楷體"/>
        </w:rPr>
        <w:t>構、 醫學研究單位及生物科技等單位於醫療、研究或製造過程中產生之受</w:t>
      </w:r>
    </w:p>
    <w:p w:rsidR="00934A13" w:rsidRPr="00934A13" w:rsidRDefault="00934A13" w:rsidP="00934A13">
      <w:pPr>
        <w:rPr>
          <w:rFonts w:ascii="標楷體" w:eastAsia="標楷體" w:hAnsi="標楷體"/>
        </w:rPr>
      </w:pPr>
      <w:r w:rsidRPr="00934A13">
        <w:rPr>
          <w:rFonts w:ascii="標楷體" w:eastAsia="標楷體" w:hAnsi="標楷體" w:hint="eastAsia"/>
        </w:rPr>
        <w:t xml:space="preserve">    </w:t>
      </w:r>
      <w:r w:rsidRPr="00934A13">
        <w:rPr>
          <w:rFonts w:ascii="標楷體" w:eastAsia="標楷體" w:hAnsi="標楷體"/>
        </w:rPr>
        <w:t>污染動物屍 體、殘肢及用具歸類為有害事業廢棄物。其處理方式當遵照有</w:t>
      </w:r>
    </w:p>
    <w:p w:rsidR="00934A13" w:rsidRPr="00934A13" w:rsidRDefault="00934A13" w:rsidP="00934A13">
      <w:pPr>
        <w:rPr>
          <w:rFonts w:ascii="標楷體" w:eastAsia="標楷體" w:hAnsi="標楷體"/>
        </w:rPr>
      </w:pPr>
      <w:r w:rsidRPr="00934A13">
        <w:rPr>
          <w:rFonts w:ascii="標楷體" w:eastAsia="標楷體" w:hAnsi="標楷體" w:hint="eastAsia"/>
        </w:rPr>
        <w:t xml:space="preserve">    </w:t>
      </w:r>
      <w:r w:rsidRPr="00934A13">
        <w:rPr>
          <w:rFonts w:ascii="標楷體" w:eastAsia="標楷體" w:hAnsi="標楷體"/>
        </w:rPr>
        <w:t>害事業廢棄物處理相關辦法</w:t>
      </w:r>
      <w:r w:rsidRPr="00934A13">
        <w:rPr>
          <w:rFonts w:ascii="標楷體" w:eastAsia="標楷體" w:hAnsi="標楷體" w:hint="eastAsia"/>
        </w:rPr>
        <w:t>。</w:t>
      </w:r>
    </w:p>
    <w:p w:rsidR="00685292" w:rsidRPr="00934A13" w:rsidRDefault="00685292" w:rsidP="00005297">
      <w:pPr>
        <w:pStyle w:val="a7"/>
        <w:ind w:leftChars="0"/>
        <w:rPr>
          <w:rFonts w:hint="eastAsia"/>
        </w:rPr>
      </w:pPr>
    </w:p>
    <w:sectPr w:rsidR="00685292" w:rsidRPr="00934A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EDB" w:rsidRDefault="00951EDB" w:rsidP="00685292">
      <w:r>
        <w:separator/>
      </w:r>
    </w:p>
  </w:endnote>
  <w:endnote w:type="continuationSeparator" w:id="0">
    <w:p w:rsidR="00951EDB" w:rsidRDefault="00951EDB" w:rsidP="0068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EDB" w:rsidRDefault="00951EDB" w:rsidP="00685292">
      <w:r>
        <w:separator/>
      </w:r>
    </w:p>
  </w:footnote>
  <w:footnote w:type="continuationSeparator" w:id="0">
    <w:p w:rsidR="00951EDB" w:rsidRDefault="00951EDB" w:rsidP="006852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011A"/>
    <w:multiLevelType w:val="hybridMultilevel"/>
    <w:tmpl w:val="0AC816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50"/>
    <w:rsid w:val="00005297"/>
    <w:rsid w:val="00150E3A"/>
    <w:rsid w:val="00187350"/>
    <w:rsid w:val="004F0B40"/>
    <w:rsid w:val="00685292"/>
    <w:rsid w:val="0070634A"/>
    <w:rsid w:val="00934A13"/>
    <w:rsid w:val="00951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60CDC"/>
  <w15:chartTrackingRefBased/>
  <w15:docId w15:val="{EDF59586-A3AE-45C3-9B49-A1C54C28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292"/>
    <w:pPr>
      <w:tabs>
        <w:tab w:val="center" w:pos="4153"/>
        <w:tab w:val="right" w:pos="8306"/>
      </w:tabs>
      <w:snapToGrid w:val="0"/>
    </w:pPr>
    <w:rPr>
      <w:sz w:val="20"/>
      <w:szCs w:val="20"/>
    </w:rPr>
  </w:style>
  <w:style w:type="character" w:customStyle="1" w:styleId="a4">
    <w:name w:val="頁首 字元"/>
    <w:basedOn w:val="a0"/>
    <w:link w:val="a3"/>
    <w:uiPriority w:val="99"/>
    <w:rsid w:val="00685292"/>
    <w:rPr>
      <w:sz w:val="20"/>
      <w:szCs w:val="20"/>
    </w:rPr>
  </w:style>
  <w:style w:type="paragraph" w:styleId="a5">
    <w:name w:val="footer"/>
    <w:basedOn w:val="a"/>
    <w:link w:val="a6"/>
    <w:uiPriority w:val="99"/>
    <w:unhideWhenUsed/>
    <w:rsid w:val="00685292"/>
    <w:pPr>
      <w:tabs>
        <w:tab w:val="center" w:pos="4153"/>
        <w:tab w:val="right" w:pos="8306"/>
      </w:tabs>
      <w:snapToGrid w:val="0"/>
    </w:pPr>
    <w:rPr>
      <w:sz w:val="20"/>
      <w:szCs w:val="20"/>
    </w:rPr>
  </w:style>
  <w:style w:type="character" w:customStyle="1" w:styleId="a6">
    <w:name w:val="頁尾 字元"/>
    <w:basedOn w:val="a0"/>
    <w:link w:val="a5"/>
    <w:uiPriority w:val="99"/>
    <w:rsid w:val="00685292"/>
    <w:rPr>
      <w:sz w:val="20"/>
      <w:szCs w:val="20"/>
    </w:rPr>
  </w:style>
  <w:style w:type="paragraph" w:styleId="a7">
    <w:name w:val="List Paragraph"/>
    <w:basedOn w:val="a"/>
    <w:uiPriority w:val="34"/>
    <w:qFormat/>
    <w:rsid w:val="000052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2017-03-15T02:23:00Z</dcterms:created>
  <dcterms:modified xsi:type="dcterms:W3CDTF">2017-03-15T03:00:00Z</dcterms:modified>
</cp:coreProperties>
</file>